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9"/>
        <w:tblW w:w="15593" w:type="dxa"/>
        <w:tblInd w:w="-856" w:type="dxa"/>
        <w:tblLook w:val="04A0" w:firstRow="1" w:lastRow="0" w:firstColumn="1" w:lastColumn="0" w:noHBand="0" w:noVBand="1"/>
      </w:tblPr>
      <w:tblGrid>
        <w:gridCol w:w="11826"/>
        <w:gridCol w:w="3767"/>
      </w:tblGrid>
      <w:tr w:rsidR="00F54EFA" w14:paraId="7624C75F" w14:textId="77777777" w:rsidTr="00F54EFA">
        <w:tc>
          <w:tcPr>
            <w:tcW w:w="10916" w:type="dxa"/>
          </w:tcPr>
          <w:p w14:paraId="20A29783" w14:textId="12CAA5EA" w:rsidR="00EF1830" w:rsidRDefault="00E95D85" w:rsidP="000B5C67">
            <w:r>
              <w:t xml:space="preserve">    </w:t>
            </w:r>
          </w:p>
          <w:p w14:paraId="3BC4CD3C" w14:textId="66610759" w:rsidR="000B5C67" w:rsidRDefault="000B5C67" w:rsidP="000B5C67"/>
          <w:p w14:paraId="04753E0F" w14:textId="7CF680AD" w:rsidR="00F54EFA" w:rsidRDefault="006B4D84" w:rsidP="000B5C67">
            <w:r>
              <w:rPr>
                <w:noProof/>
                <w14:ligatures w14:val="standardContextual"/>
              </w:rPr>
              <w:drawing>
                <wp:inline distT="0" distB="0" distL="0" distR="0" wp14:anchorId="17B37A9D" wp14:editId="778852B4">
                  <wp:extent cx="7366000" cy="5524500"/>
                  <wp:effectExtent l="0" t="0" r="6350" b="0"/>
                  <wp:docPr id="197156411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1564118" name="Рисунок 1971564118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6000" cy="552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7" w:type="dxa"/>
          </w:tcPr>
          <w:p w14:paraId="480EA94C" w14:textId="77777777" w:rsidR="00C85ACC" w:rsidRDefault="00446B64" w:rsidP="00FF328A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8"/>
                <w:szCs w:val="28"/>
              </w:rPr>
            </w:pPr>
            <w:r w:rsidRPr="00446B64">
              <w:rPr>
                <w:b/>
                <w:bCs/>
                <w:color w:val="000000"/>
                <w:sz w:val="28"/>
                <w:szCs w:val="28"/>
              </w:rPr>
              <w:t>Заказчик:</w:t>
            </w:r>
          </w:p>
          <w:p w14:paraId="1CB8EC8A" w14:textId="51709E6E" w:rsidR="00753114" w:rsidRDefault="00B923F7" w:rsidP="00753114">
            <w:pPr>
              <w:autoSpaceDE w:val="0"/>
              <w:autoSpaceDN w:val="0"/>
              <w:adjustRightInd w:val="0"/>
              <w:rPr>
                <w:sz w:val="28"/>
                <w:szCs w:val="28"/>
                <w:lang w:eastAsia="en-US"/>
                <w14:ligatures w14:val="standardContextual"/>
              </w:rPr>
            </w:pPr>
            <w:r>
              <w:rPr>
                <w:sz w:val="28"/>
                <w:szCs w:val="28"/>
              </w:rPr>
              <w:t>АЗФ</w:t>
            </w:r>
            <w:r w:rsidR="00610A40" w:rsidRPr="00610A40">
              <w:rPr>
                <w:sz w:val="28"/>
                <w:szCs w:val="28"/>
              </w:rPr>
              <w:t xml:space="preserve">-филиал АО «ТНК «Казхром» </w:t>
            </w:r>
          </w:p>
          <w:p w14:paraId="0530F20A" w14:textId="478E614E" w:rsidR="00674F39" w:rsidRPr="00446B64" w:rsidRDefault="00966DEC" w:rsidP="00446B64">
            <w:pPr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  <w:lang w:eastAsia="en-US"/>
                <w14:ligatures w14:val="standardContextual"/>
              </w:rPr>
            </w:pPr>
            <w:r>
              <w:rPr>
                <w:b/>
                <w:bCs/>
                <w:sz w:val="28"/>
                <w:szCs w:val="28"/>
                <w:lang w:eastAsia="en-US"/>
                <w14:ligatures w14:val="standardContextual"/>
              </w:rPr>
              <w:t>Краткое описание.</w:t>
            </w:r>
          </w:p>
          <w:p w14:paraId="5096A402" w14:textId="1AF25BD5" w:rsidR="00B923F7" w:rsidRDefault="006B4D84" w:rsidP="0032560F">
            <w:pPr>
              <w:autoSpaceDE w:val="0"/>
              <w:autoSpaceDN w:val="0"/>
              <w:adjustRightInd w:val="0"/>
              <w:spacing w:after="160"/>
              <w:contextualSpacing/>
              <w:jc w:val="both"/>
              <w:rPr>
                <w:color w:val="000000"/>
                <w:sz w:val="28"/>
                <w:szCs w:val="28"/>
              </w:rPr>
            </w:pPr>
            <w:r w:rsidRPr="006B4D84">
              <w:rPr>
                <w:color w:val="000000"/>
                <w:sz w:val="28"/>
                <w:szCs w:val="28"/>
              </w:rPr>
              <w:t>«Капитальный ремонт железнодорожной эстакады старого здания кокса Актюбинского завода ферросплавов – филиала акционерного общества «Транснациональная компания «Казхром»</w:t>
            </w:r>
          </w:p>
          <w:p w14:paraId="260FFFB8" w14:textId="77777777" w:rsidR="001117CB" w:rsidRDefault="001117CB" w:rsidP="00674F39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</w:p>
          <w:p w14:paraId="018A8B53" w14:textId="2EE2ABF9" w:rsidR="006B4D84" w:rsidRPr="006B4D84" w:rsidRDefault="006B4D84" w:rsidP="006B4D84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6B4D84">
              <w:rPr>
                <w:color w:val="000000"/>
                <w:sz w:val="28"/>
                <w:szCs w:val="28"/>
              </w:rPr>
              <w:t>Проектным решением предусмотрены:</w:t>
            </w:r>
          </w:p>
          <w:p w14:paraId="3B0FA6AD" w14:textId="3CD58092" w:rsidR="006B4D84" w:rsidRPr="006B4D84" w:rsidRDefault="006B4D84" w:rsidP="006B4D84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 д</w:t>
            </w:r>
            <w:r w:rsidRPr="006B4D84">
              <w:rPr>
                <w:color w:val="000000"/>
                <w:sz w:val="28"/>
                <w:szCs w:val="28"/>
              </w:rPr>
              <w:t>емонтаж рельсов и шпал железнодорожных путей;</w:t>
            </w:r>
          </w:p>
          <w:p w14:paraId="627A052D" w14:textId="7B3D6DAF" w:rsidR="006B4D84" w:rsidRPr="006B4D84" w:rsidRDefault="006B4D84" w:rsidP="006B4D84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 д</w:t>
            </w:r>
            <w:r w:rsidRPr="006B4D84">
              <w:rPr>
                <w:color w:val="000000"/>
                <w:sz w:val="28"/>
                <w:szCs w:val="28"/>
              </w:rPr>
              <w:t>емонтаж балок верхнего строения пути;</w:t>
            </w:r>
          </w:p>
          <w:p w14:paraId="7E257BD7" w14:textId="3C1D8E93" w:rsidR="006B4D84" w:rsidRPr="006B4D84" w:rsidRDefault="006B4D84" w:rsidP="006B4D84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- восстановление </w:t>
            </w:r>
            <w:r w:rsidRPr="006B4D84">
              <w:rPr>
                <w:color w:val="000000"/>
                <w:sz w:val="28"/>
                <w:szCs w:val="28"/>
              </w:rPr>
              <w:t xml:space="preserve"> железобетонной опор</w:t>
            </w:r>
            <w:r>
              <w:rPr>
                <w:color w:val="000000"/>
                <w:sz w:val="28"/>
                <w:szCs w:val="28"/>
              </w:rPr>
              <w:t>ы</w:t>
            </w:r>
            <w:r w:rsidRPr="006B4D84">
              <w:rPr>
                <w:color w:val="000000"/>
                <w:sz w:val="28"/>
                <w:szCs w:val="28"/>
              </w:rPr>
              <w:t xml:space="preserve"> эстакады.;                                                                       </w:t>
            </w:r>
          </w:p>
          <w:p w14:paraId="7F0CE7E7" w14:textId="340927B4" w:rsidR="006B4D84" w:rsidRPr="006B4D84" w:rsidRDefault="006B4D84" w:rsidP="006B4D84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 з</w:t>
            </w:r>
            <w:r w:rsidRPr="006B4D84">
              <w:rPr>
                <w:color w:val="000000"/>
                <w:sz w:val="28"/>
                <w:szCs w:val="28"/>
              </w:rPr>
              <w:t xml:space="preserve">амена балок верхнего строения пути на новые железобетонные аналогичные существующим;                                                                    </w:t>
            </w:r>
          </w:p>
          <w:p w14:paraId="05363B1A" w14:textId="3BD5DCE8" w:rsidR="006B4D84" w:rsidRDefault="003C5E48" w:rsidP="006B4D84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 в</w:t>
            </w:r>
            <w:r w:rsidR="006B4D84" w:rsidRPr="006B4D84">
              <w:rPr>
                <w:color w:val="000000"/>
                <w:sz w:val="28"/>
                <w:szCs w:val="28"/>
              </w:rPr>
              <w:t>осстановление железнодорожных путей.</w:t>
            </w:r>
          </w:p>
          <w:p w14:paraId="6D4F2AAF" w14:textId="77777777" w:rsidR="00674F39" w:rsidRPr="00674F39" w:rsidRDefault="00674F39" w:rsidP="00674F39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</w:p>
          <w:p w14:paraId="20DA6A17" w14:textId="30C8D413" w:rsidR="00E95D85" w:rsidRDefault="00E95D85" w:rsidP="00E95D85"/>
        </w:tc>
      </w:tr>
    </w:tbl>
    <w:p w14:paraId="75A550A4" w14:textId="77777777" w:rsidR="00E80AE5" w:rsidRDefault="00E80AE5"/>
    <w:sectPr w:rsidR="00E80AE5" w:rsidSect="00446B64">
      <w:pgSz w:w="16838" w:h="11906" w:orient="landscape"/>
      <w:pgMar w:top="1135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990D8D"/>
    <w:multiLevelType w:val="hybridMultilevel"/>
    <w:tmpl w:val="7CEE42BE"/>
    <w:lvl w:ilvl="0" w:tplc="AEB83B94">
      <w:start w:val="1"/>
      <w:numFmt w:val="decimal"/>
      <w:lvlText w:val="%1."/>
      <w:lvlJc w:val="left"/>
      <w:pPr>
        <w:ind w:left="617" w:hanging="360"/>
      </w:pPr>
    </w:lvl>
    <w:lvl w:ilvl="1" w:tplc="04190019" w:tentative="1">
      <w:start w:val="1"/>
      <w:numFmt w:val="lowerLetter"/>
      <w:lvlText w:val="%2."/>
      <w:lvlJc w:val="left"/>
      <w:pPr>
        <w:ind w:left="1337" w:hanging="360"/>
      </w:pPr>
    </w:lvl>
    <w:lvl w:ilvl="2" w:tplc="0419001B" w:tentative="1">
      <w:start w:val="1"/>
      <w:numFmt w:val="lowerRoman"/>
      <w:lvlText w:val="%3."/>
      <w:lvlJc w:val="right"/>
      <w:pPr>
        <w:ind w:left="2057" w:hanging="180"/>
      </w:pPr>
    </w:lvl>
    <w:lvl w:ilvl="3" w:tplc="0419000F" w:tentative="1">
      <w:start w:val="1"/>
      <w:numFmt w:val="decimal"/>
      <w:lvlText w:val="%4."/>
      <w:lvlJc w:val="left"/>
      <w:pPr>
        <w:ind w:left="2777" w:hanging="360"/>
      </w:pPr>
    </w:lvl>
    <w:lvl w:ilvl="4" w:tplc="04190019" w:tentative="1">
      <w:start w:val="1"/>
      <w:numFmt w:val="lowerLetter"/>
      <w:lvlText w:val="%5."/>
      <w:lvlJc w:val="left"/>
      <w:pPr>
        <w:ind w:left="3497" w:hanging="360"/>
      </w:pPr>
    </w:lvl>
    <w:lvl w:ilvl="5" w:tplc="0419001B" w:tentative="1">
      <w:start w:val="1"/>
      <w:numFmt w:val="lowerRoman"/>
      <w:lvlText w:val="%6."/>
      <w:lvlJc w:val="right"/>
      <w:pPr>
        <w:ind w:left="4217" w:hanging="180"/>
      </w:pPr>
    </w:lvl>
    <w:lvl w:ilvl="6" w:tplc="0419000F" w:tentative="1">
      <w:start w:val="1"/>
      <w:numFmt w:val="decimal"/>
      <w:lvlText w:val="%7."/>
      <w:lvlJc w:val="left"/>
      <w:pPr>
        <w:ind w:left="4937" w:hanging="360"/>
      </w:pPr>
    </w:lvl>
    <w:lvl w:ilvl="7" w:tplc="04190019" w:tentative="1">
      <w:start w:val="1"/>
      <w:numFmt w:val="lowerLetter"/>
      <w:lvlText w:val="%8."/>
      <w:lvlJc w:val="left"/>
      <w:pPr>
        <w:ind w:left="5657" w:hanging="360"/>
      </w:pPr>
    </w:lvl>
    <w:lvl w:ilvl="8" w:tplc="0419001B" w:tentative="1">
      <w:start w:val="1"/>
      <w:numFmt w:val="lowerRoman"/>
      <w:lvlText w:val="%9."/>
      <w:lvlJc w:val="right"/>
      <w:pPr>
        <w:ind w:left="6377" w:hanging="180"/>
      </w:pPr>
    </w:lvl>
  </w:abstractNum>
  <w:abstractNum w:abstractNumId="1" w15:restartNumberingAfterBreak="0">
    <w:nsid w:val="0EFC7BA4"/>
    <w:multiLevelType w:val="multilevel"/>
    <w:tmpl w:val="61F434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3E877982"/>
    <w:multiLevelType w:val="multilevel"/>
    <w:tmpl w:val="1DE894BA"/>
    <w:lvl w:ilvl="0">
      <w:start w:val="1"/>
      <w:numFmt w:val="decimal"/>
      <w:lvlText w:val="%1"/>
      <w:lvlJc w:val="left"/>
      <w:pPr>
        <w:ind w:left="1271" w:hanging="404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71" w:hanging="404"/>
        <w:jc w:val="right"/>
      </w:pPr>
      <w:rPr>
        <w:rFonts w:ascii="Arial" w:eastAsia="Arial" w:hAnsi="Arial" w:cs="Arial" w:hint="default"/>
        <w:b/>
        <w:bCs/>
        <w:spacing w:val="0"/>
        <w:w w:val="99"/>
        <w:sz w:val="24"/>
        <w:szCs w:val="24"/>
      </w:rPr>
    </w:lvl>
    <w:lvl w:ilvl="2">
      <w:numFmt w:val="bullet"/>
      <w:lvlText w:val="•"/>
      <w:lvlJc w:val="left"/>
      <w:pPr>
        <w:ind w:left="3040" w:hanging="404"/>
      </w:pPr>
      <w:rPr>
        <w:rFonts w:hint="default"/>
      </w:rPr>
    </w:lvl>
    <w:lvl w:ilvl="3">
      <w:numFmt w:val="bullet"/>
      <w:lvlText w:val="•"/>
      <w:lvlJc w:val="left"/>
      <w:pPr>
        <w:ind w:left="3920" w:hanging="404"/>
      </w:pPr>
      <w:rPr>
        <w:rFonts w:hint="default"/>
      </w:rPr>
    </w:lvl>
    <w:lvl w:ilvl="4">
      <w:numFmt w:val="bullet"/>
      <w:lvlText w:val="•"/>
      <w:lvlJc w:val="left"/>
      <w:pPr>
        <w:ind w:left="4800" w:hanging="404"/>
      </w:pPr>
      <w:rPr>
        <w:rFonts w:hint="default"/>
      </w:rPr>
    </w:lvl>
    <w:lvl w:ilvl="5">
      <w:numFmt w:val="bullet"/>
      <w:lvlText w:val="•"/>
      <w:lvlJc w:val="left"/>
      <w:pPr>
        <w:ind w:left="5680" w:hanging="404"/>
      </w:pPr>
      <w:rPr>
        <w:rFonts w:hint="default"/>
      </w:rPr>
    </w:lvl>
    <w:lvl w:ilvl="6">
      <w:numFmt w:val="bullet"/>
      <w:lvlText w:val="•"/>
      <w:lvlJc w:val="left"/>
      <w:pPr>
        <w:ind w:left="6560" w:hanging="404"/>
      </w:pPr>
      <w:rPr>
        <w:rFonts w:hint="default"/>
      </w:rPr>
    </w:lvl>
    <w:lvl w:ilvl="7">
      <w:numFmt w:val="bullet"/>
      <w:lvlText w:val="•"/>
      <w:lvlJc w:val="left"/>
      <w:pPr>
        <w:ind w:left="7440" w:hanging="404"/>
      </w:pPr>
      <w:rPr>
        <w:rFonts w:hint="default"/>
      </w:rPr>
    </w:lvl>
    <w:lvl w:ilvl="8">
      <w:numFmt w:val="bullet"/>
      <w:lvlText w:val="•"/>
      <w:lvlJc w:val="left"/>
      <w:pPr>
        <w:ind w:left="8320" w:hanging="404"/>
      </w:pPr>
      <w:rPr>
        <w:rFonts w:hint="default"/>
      </w:rPr>
    </w:lvl>
  </w:abstractNum>
  <w:abstractNum w:abstractNumId="3" w15:restartNumberingAfterBreak="0">
    <w:nsid w:val="57CB5B97"/>
    <w:multiLevelType w:val="multilevel"/>
    <w:tmpl w:val="DB9C9464"/>
    <w:lvl w:ilvl="0">
      <w:start w:val="1"/>
      <w:numFmt w:val="decimal"/>
      <w:pStyle w:val="1GrandProject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" w15:restartNumberingAfterBreak="0">
    <w:nsid w:val="68B41E7E"/>
    <w:multiLevelType w:val="multilevel"/>
    <w:tmpl w:val="CEB0BF66"/>
    <w:lvl w:ilvl="0">
      <w:start w:val="1"/>
      <w:numFmt w:val="decimal"/>
      <w:lvlText w:val="%1."/>
      <w:lvlJc w:val="left"/>
      <w:pPr>
        <w:ind w:left="1276" w:hanging="709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985" w:hanging="709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694" w:hanging="709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403" w:hanging="709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112" w:hanging="709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821" w:hanging="709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530" w:hanging="709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239" w:hanging="709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948" w:hanging="709"/>
      </w:pPr>
      <w:rPr>
        <w:rFonts w:hint="default"/>
      </w:rPr>
    </w:lvl>
  </w:abstractNum>
  <w:abstractNum w:abstractNumId="5" w15:restartNumberingAfterBreak="0">
    <w:nsid w:val="74970BF7"/>
    <w:multiLevelType w:val="hybridMultilevel"/>
    <w:tmpl w:val="D72663A4"/>
    <w:lvl w:ilvl="0" w:tplc="5C64E9F4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931" w:hanging="360"/>
      </w:pPr>
    </w:lvl>
    <w:lvl w:ilvl="2" w:tplc="0419001B">
      <w:start w:val="1"/>
      <w:numFmt w:val="lowerRoman"/>
      <w:lvlText w:val="%3."/>
      <w:lvlJc w:val="right"/>
      <w:pPr>
        <w:ind w:left="2651" w:hanging="180"/>
      </w:pPr>
    </w:lvl>
    <w:lvl w:ilvl="3" w:tplc="10C25E92">
      <w:numFmt w:val="bullet"/>
      <w:lvlText w:val="·"/>
      <w:lvlJc w:val="left"/>
      <w:pPr>
        <w:ind w:left="3371" w:hanging="360"/>
      </w:pPr>
      <w:rPr>
        <w:rFonts w:ascii="Times New Roman" w:eastAsia="Times New Roman" w:hAnsi="Times New Roman" w:cs="Times New Roman" w:hint="default"/>
      </w:r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 w16cid:durableId="1975912036">
    <w:abstractNumId w:val="2"/>
  </w:num>
  <w:num w:numId="2" w16cid:durableId="1744794034">
    <w:abstractNumId w:val="0"/>
  </w:num>
  <w:num w:numId="3" w16cid:durableId="1018118538">
    <w:abstractNumId w:val="1"/>
  </w:num>
  <w:num w:numId="4" w16cid:durableId="800882193">
    <w:abstractNumId w:val="1"/>
  </w:num>
  <w:num w:numId="5" w16cid:durableId="1136876544">
    <w:abstractNumId w:val="1"/>
  </w:num>
  <w:num w:numId="6" w16cid:durableId="928468733">
    <w:abstractNumId w:val="4"/>
  </w:num>
  <w:num w:numId="7" w16cid:durableId="696657032">
    <w:abstractNumId w:val="3"/>
  </w:num>
  <w:num w:numId="8" w16cid:durableId="174039505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5D85"/>
    <w:rsid w:val="00060BBA"/>
    <w:rsid w:val="000B5670"/>
    <w:rsid w:val="000B5C67"/>
    <w:rsid w:val="000D2AA3"/>
    <w:rsid w:val="001117CB"/>
    <w:rsid w:val="0017416A"/>
    <w:rsid w:val="001A51D2"/>
    <w:rsid w:val="001B3B5D"/>
    <w:rsid w:val="0032560F"/>
    <w:rsid w:val="00375180"/>
    <w:rsid w:val="003C5E48"/>
    <w:rsid w:val="0044114A"/>
    <w:rsid w:val="00446B64"/>
    <w:rsid w:val="00453D00"/>
    <w:rsid w:val="004A4938"/>
    <w:rsid w:val="004E6EB2"/>
    <w:rsid w:val="005F6B9E"/>
    <w:rsid w:val="00610A40"/>
    <w:rsid w:val="00643EE6"/>
    <w:rsid w:val="00670238"/>
    <w:rsid w:val="00674F39"/>
    <w:rsid w:val="006B4D84"/>
    <w:rsid w:val="00753114"/>
    <w:rsid w:val="00785C56"/>
    <w:rsid w:val="007E2BF1"/>
    <w:rsid w:val="008B2E91"/>
    <w:rsid w:val="00966DEC"/>
    <w:rsid w:val="009A368A"/>
    <w:rsid w:val="00A27E6D"/>
    <w:rsid w:val="00A3160F"/>
    <w:rsid w:val="00AD5600"/>
    <w:rsid w:val="00B07357"/>
    <w:rsid w:val="00B50701"/>
    <w:rsid w:val="00B923F7"/>
    <w:rsid w:val="00B97B45"/>
    <w:rsid w:val="00BA1203"/>
    <w:rsid w:val="00BC2B99"/>
    <w:rsid w:val="00C35C85"/>
    <w:rsid w:val="00C53C6C"/>
    <w:rsid w:val="00C74C9B"/>
    <w:rsid w:val="00C85ACC"/>
    <w:rsid w:val="00CA54EF"/>
    <w:rsid w:val="00CA6DE9"/>
    <w:rsid w:val="00D36A05"/>
    <w:rsid w:val="00E523CC"/>
    <w:rsid w:val="00E7450F"/>
    <w:rsid w:val="00E80AE5"/>
    <w:rsid w:val="00E95D85"/>
    <w:rsid w:val="00EF1830"/>
    <w:rsid w:val="00EF5E3A"/>
    <w:rsid w:val="00F0002D"/>
    <w:rsid w:val="00F54EFA"/>
    <w:rsid w:val="00F934A9"/>
    <w:rsid w:val="00FF328A"/>
    <w:rsid w:val="00FF5E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8FA2BF"/>
  <w15:chartTrackingRefBased/>
  <w15:docId w15:val="{2D824109-8E4A-4279-A40D-4F28C40576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0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B5670"/>
    <w:pPr>
      <w:spacing w:after="0" w:line="240" w:lineRule="auto"/>
    </w:pPr>
    <w:rPr>
      <w:rFonts w:ascii="Times New Roman" w:hAnsi="Times New Roman" w:cs="Times New Roman"/>
      <w:kern w:val="0"/>
      <w:sz w:val="24"/>
      <w:szCs w:val="20"/>
      <w:lang w:eastAsia="ru-RU"/>
      <w14:ligatures w14:val="none"/>
    </w:rPr>
  </w:style>
  <w:style w:type="paragraph" w:styleId="1">
    <w:name w:val="heading 1"/>
    <w:basedOn w:val="a"/>
    <w:link w:val="10"/>
    <w:autoRedefine/>
    <w:qFormat/>
    <w:rsid w:val="00453D00"/>
    <w:pPr>
      <w:widowControl w:val="0"/>
      <w:autoSpaceDE w:val="0"/>
      <w:autoSpaceDN w:val="0"/>
      <w:spacing w:before="92"/>
      <w:ind w:left="277" w:hanging="232"/>
      <w:contextualSpacing/>
      <w:outlineLvl w:val="0"/>
    </w:pPr>
    <w:rPr>
      <w:rFonts w:eastAsia="Arial" w:cs="Arial"/>
      <w:b/>
      <w:bCs/>
      <w:szCs w:val="28"/>
    </w:rPr>
  </w:style>
  <w:style w:type="paragraph" w:styleId="2">
    <w:name w:val="heading 2"/>
    <w:basedOn w:val="a"/>
    <w:next w:val="a"/>
    <w:link w:val="20"/>
    <w:autoRedefine/>
    <w:qFormat/>
    <w:rsid w:val="00453D00"/>
    <w:pPr>
      <w:keepNext/>
      <w:numPr>
        <w:ilvl w:val="1"/>
      </w:numPr>
      <w:tabs>
        <w:tab w:val="left" w:pos="-180"/>
        <w:tab w:val="left" w:pos="426"/>
      </w:tabs>
      <w:ind w:right="28" w:firstLine="720"/>
      <w:contextualSpacing/>
      <w:outlineLvl w:val="1"/>
    </w:pPr>
    <w:rPr>
      <w:rFonts w:cstheme="minorBidi"/>
      <w:b/>
      <w:iCs/>
      <w:szCs w:val="24"/>
      <w:lang w:eastAsia="ar-SA"/>
    </w:rPr>
  </w:style>
  <w:style w:type="paragraph" w:styleId="7">
    <w:name w:val="heading 7"/>
    <w:basedOn w:val="a"/>
    <w:next w:val="a"/>
    <w:link w:val="70"/>
    <w:qFormat/>
    <w:rsid w:val="000D2AA3"/>
    <w:pPr>
      <w:keepNext/>
      <w:tabs>
        <w:tab w:val="num" w:pos="0"/>
      </w:tabs>
      <w:suppressAutoHyphens/>
      <w:ind w:left="1296" w:hanging="1296"/>
      <w:jc w:val="center"/>
      <w:outlineLvl w:val="6"/>
    </w:pPr>
    <w:rPr>
      <w:rFonts w:asciiTheme="minorHAnsi" w:hAnsiTheme="minorHAnsi" w:cstheme="minorBidi"/>
      <w:b/>
      <w:caps/>
      <w:szCs w:val="22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453D00"/>
    <w:rPr>
      <w:rFonts w:ascii="Times New Roman" w:eastAsia="Arial" w:hAnsi="Times New Roman" w:cs="Arial"/>
      <w:b/>
      <w:bCs/>
      <w:kern w:val="20"/>
      <w:sz w:val="24"/>
      <w:szCs w:val="28"/>
      <w:lang w:eastAsia="ru-RU"/>
    </w:rPr>
  </w:style>
  <w:style w:type="character" w:customStyle="1" w:styleId="20">
    <w:name w:val="Заголовок 2 Знак"/>
    <w:link w:val="2"/>
    <w:rsid w:val="00453D00"/>
    <w:rPr>
      <w:rFonts w:ascii="Times New Roman" w:hAnsi="Times New Roman"/>
      <w:b/>
      <w:iCs/>
      <w:sz w:val="24"/>
      <w:szCs w:val="24"/>
      <w:lang w:eastAsia="ar-SA"/>
    </w:rPr>
  </w:style>
  <w:style w:type="paragraph" w:styleId="a3">
    <w:name w:val="No Spacing"/>
    <w:autoRedefine/>
    <w:uiPriority w:val="1"/>
    <w:qFormat/>
    <w:rsid w:val="00643EE6"/>
    <w:pPr>
      <w:spacing w:after="0" w:line="240" w:lineRule="auto"/>
      <w:ind w:firstLine="720"/>
    </w:pPr>
    <w:rPr>
      <w:rFonts w:ascii="Times New Roman" w:hAnsi="Times New Roman" w:cs="Times New Roman"/>
      <w:kern w:val="20"/>
      <w:sz w:val="24"/>
      <w:szCs w:val="20"/>
      <w:lang w:eastAsia="ru-RU"/>
    </w:rPr>
  </w:style>
  <w:style w:type="character" w:styleId="a4">
    <w:name w:val="Book Title"/>
    <w:qFormat/>
    <w:rsid w:val="00A27E6D"/>
    <w:rPr>
      <w:rFonts w:ascii="Times New Roman" w:hAnsi="Times New Roman"/>
      <w:b/>
      <w:i w:val="0"/>
      <w:caps/>
      <w:smallCaps w:val="0"/>
      <w:sz w:val="32"/>
      <w:szCs w:val="24"/>
    </w:rPr>
  </w:style>
  <w:style w:type="paragraph" w:styleId="a5">
    <w:name w:val="Title"/>
    <w:basedOn w:val="a"/>
    <w:next w:val="a"/>
    <w:link w:val="a6"/>
    <w:uiPriority w:val="10"/>
    <w:qFormat/>
    <w:rsid w:val="00A27E6D"/>
    <w:pPr>
      <w:contextualSpacing/>
    </w:pPr>
    <w:rPr>
      <w:rFonts w:eastAsiaTheme="majorEastAsia" w:cstheme="majorBidi"/>
      <w:b/>
      <w:spacing w:val="-10"/>
      <w:kern w:val="28"/>
      <w:szCs w:val="56"/>
    </w:rPr>
  </w:style>
  <w:style w:type="character" w:customStyle="1" w:styleId="a6">
    <w:name w:val="Заголовок Знак"/>
    <w:basedOn w:val="a0"/>
    <w:link w:val="a5"/>
    <w:uiPriority w:val="10"/>
    <w:rsid w:val="00A27E6D"/>
    <w:rPr>
      <w:rFonts w:ascii="Times New Roman" w:eastAsiaTheme="majorEastAsia" w:hAnsi="Times New Roman" w:cstheme="majorBidi"/>
      <w:b/>
      <w:spacing w:val="-10"/>
      <w:kern w:val="28"/>
      <w:sz w:val="24"/>
      <w:szCs w:val="56"/>
      <w:lang w:eastAsia="ru-RU"/>
    </w:rPr>
  </w:style>
  <w:style w:type="character" w:customStyle="1" w:styleId="70">
    <w:name w:val="Заголовок 7 Знак"/>
    <w:basedOn w:val="a0"/>
    <w:link w:val="7"/>
    <w:rsid w:val="000D2AA3"/>
    <w:rPr>
      <w:b/>
      <w:caps/>
      <w:sz w:val="24"/>
      <w:lang w:eastAsia="ar-SA"/>
    </w:rPr>
  </w:style>
  <w:style w:type="paragraph" w:styleId="11">
    <w:name w:val="toc 1"/>
    <w:basedOn w:val="a"/>
    <w:next w:val="a"/>
    <w:autoRedefine/>
    <w:uiPriority w:val="39"/>
    <w:rsid w:val="000D2AA3"/>
    <w:pPr>
      <w:tabs>
        <w:tab w:val="left" w:pos="660"/>
        <w:tab w:val="right" w:leader="dot" w:pos="9741"/>
      </w:tabs>
      <w:contextualSpacing/>
    </w:pPr>
    <w:rPr>
      <w:rFonts w:eastAsia="SimSun"/>
      <w:noProof/>
    </w:rPr>
  </w:style>
  <w:style w:type="paragraph" w:customStyle="1" w:styleId="1GrandProject">
    <w:name w:val="Заголовок_1_Grand_Project"/>
    <w:basedOn w:val="1"/>
    <w:link w:val="1GrandProject0"/>
    <w:autoRedefine/>
    <w:qFormat/>
    <w:rsid w:val="001A51D2"/>
    <w:pPr>
      <w:pageBreakBefore/>
      <w:widowControl/>
      <w:numPr>
        <w:numId w:val="7"/>
      </w:numPr>
      <w:autoSpaceDE/>
      <w:autoSpaceDN/>
      <w:spacing w:before="240" w:after="120"/>
      <w:ind w:left="1276" w:right="567" w:hanging="709"/>
      <w:contextualSpacing w:val="0"/>
    </w:pPr>
    <w:rPr>
      <w:rFonts w:asciiTheme="minorHAnsi" w:eastAsia="Times New Roman" w:hAnsiTheme="minorHAnsi" w:cstheme="minorBidi"/>
      <w:caps/>
      <w:kern w:val="28"/>
      <w:sz w:val="28"/>
      <w:lang w:eastAsia="en-US"/>
    </w:rPr>
  </w:style>
  <w:style w:type="character" w:customStyle="1" w:styleId="1GrandProject0">
    <w:name w:val="Заголовок_1_Grand_Project Знак"/>
    <w:link w:val="1GrandProject"/>
    <w:rsid w:val="001A51D2"/>
    <w:rPr>
      <w:b/>
      <w:bCs/>
      <w:caps/>
      <w:kern w:val="28"/>
      <w:sz w:val="28"/>
      <w:szCs w:val="28"/>
    </w:rPr>
  </w:style>
  <w:style w:type="paragraph" w:customStyle="1" w:styleId="2GrandProject">
    <w:name w:val="Заголовок_2_Grand_Project"/>
    <w:basedOn w:val="2"/>
    <w:autoRedefine/>
    <w:qFormat/>
    <w:rsid w:val="00C74C9B"/>
    <w:pPr>
      <w:keepLines/>
      <w:numPr>
        <w:ilvl w:val="0"/>
      </w:numPr>
      <w:tabs>
        <w:tab w:val="clear" w:pos="-180"/>
        <w:tab w:val="clear" w:pos="426"/>
      </w:tabs>
      <w:spacing w:before="120" w:after="120" w:line="276" w:lineRule="auto"/>
      <w:ind w:left="1276" w:right="567" w:hanging="709"/>
      <w:contextualSpacing w:val="0"/>
    </w:pPr>
    <w:rPr>
      <w:rFonts w:cs="Times New Roman"/>
      <w:bCs/>
      <w:iCs w:val="0"/>
      <w:color w:val="000000"/>
      <w:szCs w:val="28"/>
    </w:rPr>
  </w:style>
  <w:style w:type="paragraph" w:styleId="a7">
    <w:name w:val="Subtitle"/>
    <w:basedOn w:val="a"/>
    <w:next w:val="a"/>
    <w:link w:val="a8"/>
    <w:autoRedefine/>
    <w:qFormat/>
    <w:rsid w:val="000B5670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Cs w:val="22"/>
      <w:lang w:eastAsia="en-US"/>
    </w:rPr>
  </w:style>
  <w:style w:type="character" w:customStyle="1" w:styleId="a8">
    <w:name w:val="Подзаголовок Знак"/>
    <w:basedOn w:val="a0"/>
    <w:link w:val="a7"/>
    <w:rsid w:val="000B5670"/>
    <w:rPr>
      <w:rFonts w:eastAsiaTheme="minorEastAsia"/>
      <w:color w:val="5A5A5A" w:themeColor="text1" w:themeTint="A5"/>
      <w:spacing w:val="15"/>
      <w:sz w:val="24"/>
    </w:rPr>
  </w:style>
  <w:style w:type="table" w:styleId="a9">
    <w:name w:val="Table Grid"/>
    <w:basedOn w:val="a1"/>
    <w:uiPriority w:val="39"/>
    <w:rsid w:val="00E95D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260</TotalTime>
  <Pages>1</Pages>
  <Words>101</Words>
  <Characters>580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allkab65@hotmail.com</dc:creator>
  <cp:keywords/>
  <dc:description/>
  <cp:lastModifiedBy>allkab65@hotmail.com</cp:lastModifiedBy>
  <cp:revision>23</cp:revision>
  <dcterms:created xsi:type="dcterms:W3CDTF">2023-09-13T06:09:00Z</dcterms:created>
  <dcterms:modified xsi:type="dcterms:W3CDTF">2023-10-04T05:06:00Z</dcterms:modified>
</cp:coreProperties>
</file>