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451" w:type="dxa"/>
        <w:tblInd w:w="-856" w:type="dxa"/>
        <w:tblLook w:val="04A0" w:firstRow="1" w:lastRow="0" w:firstColumn="1" w:lastColumn="0" w:noHBand="0" w:noVBand="1"/>
      </w:tblPr>
      <w:tblGrid>
        <w:gridCol w:w="10136"/>
        <w:gridCol w:w="5315"/>
      </w:tblGrid>
      <w:tr w:rsidR="00A3160F" w14:paraId="7624C75F" w14:textId="77777777" w:rsidTr="003D365D">
        <w:tc>
          <w:tcPr>
            <w:tcW w:w="10065" w:type="dxa"/>
          </w:tcPr>
          <w:p w14:paraId="05D4ACFA" w14:textId="57730460" w:rsidR="008824D2" w:rsidRDefault="00E95D85" w:rsidP="008824D2">
            <w:pPr>
              <w:rPr>
                <w:noProof/>
                <w14:ligatures w14:val="standardContextual"/>
              </w:rPr>
            </w:pPr>
            <w:r>
              <w:t xml:space="preserve">    </w:t>
            </w:r>
          </w:p>
          <w:p w14:paraId="04753E0F" w14:textId="68EF4625" w:rsidR="008824D2" w:rsidRPr="008824D2" w:rsidRDefault="008824D2" w:rsidP="008824D2">
            <w:pPr>
              <w:tabs>
                <w:tab w:val="left" w:pos="41"/>
              </w:tabs>
            </w:pPr>
            <w:r>
              <w:tab/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E62D980" wp14:editId="47A3DD68">
                  <wp:extent cx="6273230" cy="5705475"/>
                  <wp:effectExtent l="0" t="0" r="0" b="0"/>
                  <wp:docPr id="113393643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36439" name="Рисунок 113393643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150" cy="571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BB2C60F" w14:textId="6595E6B3" w:rsidR="00446B64" w:rsidRDefault="004B0AF9" w:rsidP="004B0AF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  <w14:ligatures w14:val="standardContextual"/>
              </w:rPr>
            </w:pPr>
            <w:r w:rsidRPr="004B0AF9">
              <w:rPr>
                <w:sz w:val="28"/>
                <w:szCs w:val="28"/>
              </w:rPr>
              <w:t>ТОО «West Dala» «Вест Дала»</w:t>
            </w:r>
          </w:p>
          <w:p w14:paraId="0530F20A" w14:textId="478E614E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1F7709B4" w14:textId="77777777" w:rsidR="004B0AF9" w:rsidRPr="004B0AF9" w:rsidRDefault="004B0AF9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B0AF9">
              <w:rPr>
                <w:color w:val="000000"/>
                <w:sz w:val="28"/>
                <w:szCs w:val="28"/>
              </w:rPr>
              <w:t>«КОО «Кошанай». Модернизация</w:t>
            </w:r>
          </w:p>
          <w:p w14:paraId="636888D3" w14:textId="34BC0EA4" w:rsidR="00B97B45" w:rsidRDefault="004B0AF9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B0AF9">
              <w:rPr>
                <w:color w:val="000000"/>
                <w:sz w:val="28"/>
                <w:szCs w:val="28"/>
              </w:rPr>
              <w:t>Комплекса непрерывного действия для утилизации твердых и жидких отходов КЗ-2,6»</w:t>
            </w:r>
          </w:p>
          <w:p w14:paraId="64AD5C29" w14:textId="77777777" w:rsidR="004B0AF9" w:rsidRDefault="004B0AF9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0B22948" w14:textId="77777777" w:rsidR="00C35C85" w:rsidRPr="00C35C85" w:rsidRDefault="00C35C85" w:rsidP="00B97B45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35C85">
              <w:rPr>
                <w:b/>
                <w:bCs/>
                <w:color w:val="000000"/>
                <w:sz w:val="28"/>
                <w:szCs w:val="28"/>
              </w:rPr>
              <w:t>Проектным решением выполнено:</w:t>
            </w:r>
          </w:p>
          <w:p w14:paraId="584A14D5" w14:textId="14B1A35A" w:rsidR="004B0AF9" w:rsidRPr="004B0AF9" w:rsidRDefault="004B0AF9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B0AF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4B0AF9">
              <w:rPr>
                <w:color w:val="000000"/>
                <w:sz w:val="28"/>
                <w:szCs w:val="28"/>
              </w:rPr>
              <w:t>емонтаж заглушки фланцевой 50-4,0</w:t>
            </w:r>
            <w:r w:rsidR="000E68D4">
              <w:rPr>
                <w:color w:val="000000"/>
                <w:sz w:val="28"/>
                <w:szCs w:val="28"/>
              </w:rPr>
              <w:t xml:space="preserve"> </w:t>
            </w:r>
            <w:r w:rsidRPr="004B0AF9">
              <w:rPr>
                <w:color w:val="000000"/>
                <w:sz w:val="28"/>
                <w:szCs w:val="28"/>
              </w:rPr>
              <w:t>Мпа (1 шт.)</w:t>
            </w:r>
            <w:r w:rsidR="00C455AD">
              <w:rPr>
                <w:color w:val="000000"/>
                <w:sz w:val="28"/>
                <w:szCs w:val="28"/>
              </w:rPr>
              <w:t>;</w:t>
            </w:r>
          </w:p>
          <w:p w14:paraId="2D0E23BE" w14:textId="4BDFE547" w:rsidR="004B0AF9" w:rsidRPr="004B0AF9" w:rsidRDefault="004B0AF9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B0AF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4B0AF9">
              <w:rPr>
                <w:color w:val="000000"/>
                <w:sz w:val="28"/>
                <w:szCs w:val="28"/>
              </w:rPr>
              <w:t>емонтаж крана шарового 25 G-1" (3 шт.)</w:t>
            </w:r>
          </w:p>
          <w:p w14:paraId="127E0D3D" w14:textId="77210E13" w:rsidR="004B0AF9" w:rsidRPr="004B0AF9" w:rsidRDefault="004B0AF9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B0AF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4B0AF9">
              <w:rPr>
                <w:color w:val="000000"/>
                <w:sz w:val="28"/>
                <w:szCs w:val="28"/>
              </w:rPr>
              <w:t xml:space="preserve">емонтаж линии подачи топливного газа на блок сжигания </w:t>
            </w:r>
            <w:r w:rsidRPr="004B0AF9">
              <w:rPr>
                <w:rFonts w:ascii="Cambria Math" w:hAnsi="Cambria Math" w:cs="Cambria Math"/>
                <w:color w:val="000000"/>
                <w:sz w:val="28"/>
                <w:szCs w:val="28"/>
              </w:rPr>
              <w:t>∅</w:t>
            </w:r>
            <w:r w:rsidRPr="004B0AF9">
              <w:rPr>
                <w:color w:val="000000"/>
                <w:sz w:val="28"/>
                <w:szCs w:val="28"/>
              </w:rPr>
              <w:t xml:space="preserve">57х5 </w:t>
            </w:r>
            <w:r w:rsidR="00C455AD" w:rsidRPr="004B0AF9">
              <w:rPr>
                <w:color w:val="000000"/>
                <w:sz w:val="28"/>
                <w:szCs w:val="28"/>
              </w:rPr>
              <w:t>мм (</w:t>
            </w:r>
            <w:r w:rsidRPr="004B0AF9">
              <w:rPr>
                <w:color w:val="000000"/>
                <w:sz w:val="28"/>
                <w:szCs w:val="28"/>
              </w:rPr>
              <w:t xml:space="preserve">21,5 </w:t>
            </w:r>
            <w:proofErr w:type="spellStart"/>
            <w:r w:rsidRPr="004B0AF9">
              <w:rPr>
                <w:color w:val="000000"/>
                <w:sz w:val="28"/>
                <w:szCs w:val="28"/>
              </w:rPr>
              <w:t>п.м</w:t>
            </w:r>
            <w:proofErr w:type="spellEnd"/>
            <w:r w:rsidRPr="004B0AF9">
              <w:rPr>
                <w:color w:val="000000"/>
                <w:sz w:val="28"/>
                <w:szCs w:val="28"/>
              </w:rPr>
              <w:t>.)</w:t>
            </w:r>
            <w:r w:rsidR="00C455AD">
              <w:rPr>
                <w:color w:val="000000"/>
                <w:sz w:val="28"/>
                <w:szCs w:val="28"/>
              </w:rPr>
              <w:t>;</w:t>
            </w:r>
          </w:p>
          <w:p w14:paraId="08CE8F24" w14:textId="4A25E5D0" w:rsidR="004B0AF9" w:rsidRPr="004B0AF9" w:rsidRDefault="004B0AF9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B0AF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4B0AF9">
              <w:rPr>
                <w:color w:val="000000"/>
                <w:sz w:val="28"/>
                <w:szCs w:val="28"/>
              </w:rPr>
              <w:t xml:space="preserve">емонтаж трубы газопровода </w:t>
            </w:r>
            <w:r w:rsidRPr="004B0AF9">
              <w:rPr>
                <w:rFonts w:ascii="Cambria Math" w:hAnsi="Cambria Math" w:cs="Cambria Math"/>
                <w:color w:val="000000"/>
                <w:sz w:val="28"/>
                <w:szCs w:val="28"/>
              </w:rPr>
              <w:t>∅</w:t>
            </w:r>
            <w:r w:rsidRPr="004B0AF9">
              <w:rPr>
                <w:color w:val="000000"/>
                <w:sz w:val="28"/>
                <w:szCs w:val="28"/>
              </w:rPr>
              <w:t xml:space="preserve">25х3 (2 </w:t>
            </w:r>
            <w:proofErr w:type="spellStart"/>
            <w:r w:rsidRPr="004B0AF9">
              <w:rPr>
                <w:color w:val="000000"/>
                <w:sz w:val="28"/>
                <w:szCs w:val="28"/>
              </w:rPr>
              <w:t>п.м</w:t>
            </w:r>
            <w:proofErr w:type="spellEnd"/>
            <w:r w:rsidRPr="004B0AF9">
              <w:rPr>
                <w:color w:val="000000"/>
                <w:sz w:val="28"/>
                <w:szCs w:val="28"/>
              </w:rPr>
              <w:t>.)</w:t>
            </w:r>
            <w:r w:rsidR="00C455AD">
              <w:rPr>
                <w:color w:val="000000"/>
                <w:sz w:val="28"/>
                <w:szCs w:val="28"/>
              </w:rPr>
              <w:t>;</w:t>
            </w:r>
          </w:p>
          <w:p w14:paraId="77561178" w14:textId="1130CD81" w:rsidR="004B0AF9" w:rsidRPr="004B0AF9" w:rsidRDefault="004B0AF9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B0AF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B0AF9">
              <w:rPr>
                <w:color w:val="000000"/>
                <w:sz w:val="28"/>
                <w:szCs w:val="28"/>
              </w:rPr>
              <w:t>становка загазованности природным газом СЗ-1 (1 шт.)</w:t>
            </w:r>
            <w:r w:rsidR="00C455AD">
              <w:rPr>
                <w:color w:val="000000"/>
                <w:sz w:val="28"/>
                <w:szCs w:val="28"/>
              </w:rPr>
              <w:t>;</w:t>
            </w:r>
          </w:p>
          <w:p w14:paraId="58512711" w14:textId="32C45F30" w:rsidR="00446B64" w:rsidRDefault="004B0AF9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B0AF9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4B0AF9">
              <w:rPr>
                <w:color w:val="000000"/>
                <w:sz w:val="28"/>
                <w:szCs w:val="28"/>
              </w:rPr>
              <w:t>становка сигнализатора загазованности оксидом углерода СЗ-2 (1 шт.)</w:t>
            </w:r>
            <w:r w:rsidR="00C455AD">
              <w:rPr>
                <w:color w:val="000000"/>
                <w:sz w:val="28"/>
                <w:szCs w:val="28"/>
              </w:rPr>
              <w:t>;</w:t>
            </w:r>
          </w:p>
          <w:p w14:paraId="3782BC16" w14:textId="73B8D19C" w:rsidR="00C455AD" w:rsidRDefault="00C455AD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</w:t>
            </w:r>
            <w:r w:rsidRPr="00C455AD">
              <w:rPr>
                <w:color w:val="000000"/>
                <w:sz w:val="28"/>
                <w:szCs w:val="28"/>
              </w:rPr>
              <w:t>установка на выходе продуктов горения печей К3-2,6 сухих фильтров с вентиляторами для прокачки</w:t>
            </w:r>
            <w:r w:rsidR="003B18F4">
              <w:rPr>
                <w:color w:val="000000"/>
                <w:sz w:val="28"/>
                <w:szCs w:val="28"/>
              </w:rPr>
              <w:t>;</w:t>
            </w:r>
          </w:p>
          <w:p w14:paraId="074AF6BF" w14:textId="144E30E1" w:rsidR="00C455AD" w:rsidRDefault="00C455AD" w:rsidP="004B0AF9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455AD">
              <w:rPr>
                <w:color w:val="000000"/>
                <w:sz w:val="28"/>
                <w:szCs w:val="28"/>
              </w:rPr>
              <w:t>установка мокрого скруббера для очистка отходящих газов печей</w:t>
            </w:r>
            <w:r w:rsidR="003B18F4">
              <w:rPr>
                <w:color w:val="000000"/>
                <w:sz w:val="28"/>
                <w:szCs w:val="28"/>
              </w:rPr>
              <w:t>;</w:t>
            </w:r>
          </w:p>
          <w:p w14:paraId="20DA6A17" w14:textId="76F63C9D" w:rsidR="00E95D85" w:rsidRDefault="00C455AD" w:rsidP="00C455AD">
            <w:pPr>
              <w:autoSpaceDE w:val="0"/>
              <w:autoSpaceDN w:val="0"/>
              <w:adjustRightInd w:val="0"/>
              <w:spacing w:after="160"/>
              <w:contextualSpacing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0AF9" w:rsidRPr="00C455AD">
              <w:rPr>
                <w:sz w:val="28"/>
                <w:szCs w:val="28"/>
              </w:rPr>
              <w:t>подключение электродвигателей вентиляторов фильтров (2.2кВт) и насоса высокого давления (2,2кВт) к электрической сети и управление их включением и отключением.</w:t>
            </w:r>
          </w:p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337F2"/>
    <w:rsid w:val="000535D7"/>
    <w:rsid w:val="000B5670"/>
    <w:rsid w:val="000D2AA3"/>
    <w:rsid w:val="000E68D4"/>
    <w:rsid w:val="0017416A"/>
    <w:rsid w:val="001865BE"/>
    <w:rsid w:val="001A51D2"/>
    <w:rsid w:val="001B3B5D"/>
    <w:rsid w:val="003B18F4"/>
    <w:rsid w:val="003D365D"/>
    <w:rsid w:val="00446B64"/>
    <w:rsid w:val="00453D00"/>
    <w:rsid w:val="004A4938"/>
    <w:rsid w:val="004B0AF9"/>
    <w:rsid w:val="004E6EB2"/>
    <w:rsid w:val="005F6B9E"/>
    <w:rsid w:val="00643EE6"/>
    <w:rsid w:val="00674F39"/>
    <w:rsid w:val="007E2BF1"/>
    <w:rsid w:val="008824D2"/>
    <w:rsid w:val="00966DEC"/>
    <w:rsid w:val="00A27E6D"/>
    <w:rsid w:val="00A3160F"/>
    <w:rsid w:val="00B97B45"/>
    <w:rsid w:val="00C35C85"/>
    <w:rsid w:val="00C455AD"/>
    <w:rsid w:val="00C74C9B"/>
    <w:rsid w:val="00C85ACC"/>
    <w:rsid w:val="00D36A05"/>
    <w:rsid w:val="00E523CC"/>
    <w:rsid w:val="00E7450F"/>
    <w:rsid w:val="00E80AE5"/>
    <w:rsid w:val="00E95D85"/>
    <w:rsid w:val="00EF1830"/>
    <w:rsid w:val="00EF5E3A"/>
    <w:rsid w:val="00F934A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16</cp:revision>
  <dcterms:created xsi:type="dcterms:W3CDTF">2023-09-13T06:09:00Z</dcterms:created>
  <dcterms:modified xsi:type="dcterms:W3CDTF">2023-10-04T05:04:00Z</dcterms:modified>
</cp:coreProperties>
</file>