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6160" w:type="dxa"/>
        <w:tblInd w:w="-856" w:type="dxa"/>
        <w:tblLook w:val="04A0" w:firstRow="1" w:lastRow="0" w:firstColumn="1" w:lastColumn="0" w:noHBand="0" w:noVBand="1"/>
      </w:tblPr>
      <w:tblGrid>
        <w:gridCol w:w="9215"/>
        <w:gridCol w:w="6945"/>
      </w:tblGrid>
      <w:tr w:rsidR="00245B11" w14:paraId="7624C75F" w14:textId="77777777" w:rsidTr="008F62B0">
        <w:tc>
          <w:tcPr>
            <w:tcW w:w="9215" w:type="dxa"/>
          </w:tcPr>
          <w:p w14:paraId="62AF8CF9" w14:textId="44111FD6" w:rsidR="00E95D85" w:rsidRDefault="00E95D85">
            <w:r>
              <w:t xml:space="preserve"> </w:t>
            </w:r>
            <w:r w:rsidR="008F62B0">
              <w:rPr>
                <w:noProof/>
                <w14:ligatures w14:val="standardContextual"/>
              </w:rPr>
              <w:drawing>
                <wp:inline distT="0" distB="0" distL="0" distR="0" wp14:anchorId="5FFF3267" wp14:editId="2082970E">
                  <wp:extent cx="5695950" cy="5743575"/>
                  <wp:effectExtent l="0" t="0" r="0" b="9525"/>
                  <wp:docPr id="102161713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17139" name="Рисунок 102161713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560" cy="575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14:paraId="04753E0F" w14:textId="10B69CF5" w:rsidR="00245B11" w:rsidRPr="00245B11" w:rsidRDefault="00245B11" w:rsidP="00245B11">
            <w:r>
              <w:tab/>
            </w:r>
          </w:p>
        </w:tc>
        <w:tc>
          <w:tcPr>
            <w:tcW w:w="6945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«Жаикмунай»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3CDA2CE9" w:rsidR="00674F39" w:rsidRPr="00446B64" w:rsidRDefault="00E2754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</w:t>
            </w:r>
          </w:p>
          <w:p w14:paraId="2018F69C" w14:textId="60A76712" w:rsidR="00417D4D" w:rsidRDefault="00915025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90C6E" w:rsidRPr="00B90C6E">
              <w:rPr>
                <w:color w:val="000000"/>
                <w:sz w:val="28"/>
                <w:szCs w:val="28"/>
              </w:rPr>
              <w:t>ЧНГКМ. Реконструкция солерастворного узла на территории Цеха по подготовке буровых отходов к утилизации»</w:t>
            </w:r>
          </w:p>
          <w:p w14:paraId="1F9BE2BE" w14:textId="77777777" w:rsidR="00B90C6E" w:rsidRDefault="00B90C6E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3A33779" w14:textId="49BEA216" w:rsidR="008F62B0" w:rsidRDefault="003E1C53" w:rsidP="00417D4D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роектом </w:t>
            </w:r>
            <w:r w:rsidRPr="00417D4D">
              <w:rPr>
                <w:rFonts w:eastAsia="SimSun"/>
                <w:sz w:val="28"/>
                <w:szCs w:val="28"/>
              </w:rPr>
              <w:t>предусмотр</w:t>
            </w:r>
            <w:r>
              <w:rPr>
                <w:rFonts w:eastAsia="SimSun"/>
                <w:sz w:val="28"/>
                <w:szCs w:val="28"/>
              </w:rPr>
              <w:t>ено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реконструкция </w:t>
            </w:r>
            <w:r w:rsidR="008F62B0" w:rsidRPr="008F62B0">
              <w:rPr>
                <w:rFonts w:eastAsia="SimSun"/>
                <w:sz w:val="28"/>
                <w:szCs w:val="28"/>
              </w:rPr>
              <w:t>Солерастворного узла на территории существующего цеха по подготовке буровых отходов к утилизации ТОО «Жаикмунай»</w:t>
            </w:r>
            <w:r w:rsidR="008F62B0">
              <w:rPr>
                <w:rFonts w:eastAsia="SimSun"/>
                <w:sz w:val="28"/>
                <w:szCs w:val="28"/>
              </w:rPr>
              <w:t>.</w:t>
            </w:r>
          </w:p>
          <w:p w14:paraId="34108F08" w14:textId="77777777" w:rsidR="008F62B0" w:rsidRDefault="008F62B0" w:rsidP="00417D4D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</w:p>
          <w:p w14:paraId="5B73993E" w14:textId="315CF0B2" w:rsidR="00417D4D" w:rsidRPr="007E3C00" w:rsidRDefault="00BE3B6B" w:rsidP="00417D4D">
            <w:pPr>
              <w:kinsoku w:val="0"/>
              <w:overflowPunct w:val="0"/>
              <w:spacing w:before="118"/>
              <w:ind w:right="108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E3B6B">
              <w:rPr>
                <w:rFonts w:eastAsia="SimSun"/>
                <w:sz w:val="28"/>
                <w:szCs w:val="28"/>
              </w:rPr>
              <w:t xml:space="preserve">В ходе выполнения проекта </w:t>
            </w:r>
            <w:r w:rsidR="00B90C6E">
              <w:rPr>
                <w:rFonts w:eastAsia="SimSun"/>
                <w:sz w:val="28"/>
                <w:szCs w:val="28"/>
              </w:rPr>
              <w:t>разработаны</w:t>
            </w:r>
            <w:r w:rsidR="008F62B0">
              <w:rPr>
                <w:rFonts w:eastAsia="SimSun"/>
                <w:sz w:val="28"/>
                <w:szCs w:val="28"/>
              </w:rPr>
              <w:t>:</w:t>
            </w:r>
            <w:r w:rsidR="00417D4D" w:rsidRPr="00417D4D">
              <w:rPr>
                <w:rFonts w:eastAsia="SimSun"/>
                <w:sz w:val="28"/>
                <w:szCs w:val="28"/>
              </w:rPr>
              <w:t xml:space="preserve"> </w:t>
            </w:r>
          </w:p>
          <w:p w14:paraId="48B16422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Холодный склад контейнерного типа</w:t>
            </w:r>
          </w:p>
          <w:p w14:paraId="585B5720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Помещение установки мембранного расширительного бака</w:t>
            </w:r>
          </w:p>
          <w:p w14:paraId="432A3A3F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Шламовые емкости №2-1, №2-2</w:t>
            </w:r>
          </w:p>
          <w:p w14:paraId="460951A3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Автомобильная эстакада откачки воды на один рукав</w:t>
            </w:r>
          </w:p>
          <w:p w14:paraId="6E8DB061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Операторная контейнерного типа</w:t>
            </w:r>
          </w:p>
          <w:p w14:paraId="4CB47518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Лаборатория контейнерного типа</w:t>
            </w:r>
          </w:p>
          <w:p w14:paraId="41FCFD4C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Котел блочный сдвоенный RS-H с дымовой трубой</w:t>
            </w:r>
          </w:p>
          <w:p w14:paraId="218E35D0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Насосная станция подачи воды</w:t>
            </w:r>
          </w:p>
          <w:p w14:paraId="67B320EF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Отопление технологического оборудования</w:t>
            </w:r>
          </w:p>
          <w:p w14:paraId="5E036FC0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Наружные сети водоснабжения и канализации</w:t>
            </w:r>
          </w:p>
          <w:p w14:paraId="44E30D6A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Газоснабжение</w:t>
            </w:r>
          </w:p>
          <w:p w14:paraId="55866E3A" w14:textId="77777777" w:rsidR="00B90C6E" w:rsidRPr="00B90C6E" w:rsidRDefault="00B90C6E" w:rsidP="00B90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0C6E">
              <w:rPr>
                <w:sz w:val="28"/>
                <w:szCs w:val="28"/>
              </w:rPr>
              <w:t>- Электроснабжение</w:t>
            </w:r>
          </w:p>
          <w:p w14:paraId="20DA6A17" w14:textId="213F954B" w:rsidR="00B90C6E" w:rsidRDefault="00B90C6E" w:rsidP="00B90C6E">
            <w:pPr>
              <w:autoSpaceDE w:val="0"/>
              <w:autoSpaceDN w:val="0"/>
              <w:adjustRightInd w:val="0"/>
            </w:pPr>
            <w:r w:rsidRPr="00B90C6E">
              <w:rPr>
                <w:sz w:val="28"/>
                <w:szCs w:val="28"/>
              </w:rPr>
              <w:t>- Пожарная сигнализация</w:t>
            </w: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50883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457D3"/>
    <w:rsid w:val="0017416A"/>
    <w:rsid w:val="001A51D2"/>
    <w:rsid w:val="001B3B5D"/>
    <w:rsid w:val="00245B11"/>
    <w:rsid w:val="003E1C53"/>
    <w:rsid w:val="00417D4D"/>
    <w:rsid w:val="00422E4B"/>
    <w:rsid w:val="00446B64"/>
    <w:rsid w:val="00453D00"/>
    <w:rsid w:val="004A4938"/>
    <w:rsid w:val="004E6EB2"/>
    <w:rsid w:val="005441A2"/>
    <w:rsid w:val="005F6B9E"/>
    <w:rsid w:val="00643EE6"/>
    <w:rsid w:val="00674F39"/>
    <w:rsid w:val="006B1DD7"/>
    <w:rsid w:val="006C6844"/>
    <w:rsid w:val="00730241"/>
    <w:rsid w:val="007E2BF1"/>
    <w:rsid w:val="007E3C00"/>
    <w:rsid w:val="008F62B0"/>
    <w:rsid w:val="00915025"/>
    <w:rsid w:val="00A27E6D"/>
    <w:rsid w:val="00A3160F"/>
    <w:rsid w:val="00B90C6E"/>
    <w:rsid w:val="00BE3B6B"/>
    <w:rsid w:val="00C74C9B"/>
    <w:rsid w:val="00C85ACC"/>
    <w:rsid w:val="00C92080"/>
    <w:rsid w:val="00D36A05"/>
    <w:rsid w:val="00D961BE"/>
    <w:rsid w:val="00DC312D"/>
    <w:rsid w:val="00E2754C"/>
    <w:rsid w:val="00E523CC"/>
    <w:rsid w:val="00E7450F"/>
    <w:rsid w:val="00E80AE5"/>
    <w:rsid w:val="00E95D85"/>
    <w:rsid w:val="00EF0E80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16</cp:revision>
  <dcterms:created xsi:type="dcterms:W3CDTF">2023-09-13T06:09:00Z</dcterms:created>
  <dcterms:modified xsi:type="dcterms:W3CDTF">2023-10-04T05:21:00Z</dcterms:modified>
</cp:coreProperties>
</file>